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75D4" w14:textId="77777777" w:rsidR="007C2903" w:rsidRPr="00672EDC" w:rsidRDefault="007C2903" w:rsidP="007C290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2EDC">
        <w:rPr>
          <w:rFonts w:asciiTheme="majorBidi" w:hAnsiTheme="majorBidi" w:cstheme="majorBidi"/>
          <w:b/>
          <w:bCs/>
          <w:sz w:val="24"/>
          <w:szCs w:val="24"/>
        </w:rPr>
        <w:t>National Courts as a Forum for the Resolution of Disputes under Article 26 Energy Charter Treaty</w:t>
      </w:r>
    </w:p>
    <w:p w14:paraId="72CDFDFC" w14:textId="77777777" w:rsidR="007C2903" w:rsidRPr="00672EDC" w:rsidRDefault="007C2903" w:rsidP="007C290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2EDC">
        <w:rPr>
          <w:rFonts w:asciiTheme="majorBidi" w:hAnsiTheme="majorBidi" w:cstheme="majorBidi"/>
          <w:b/>
          <w:bCs/>
          <w:sz w:val="24"/>
          <w:szCs w:val="24"/>
        </w:rPr>
        <w:t>Questionnaire for National Report</w:t>
      </w:r>
      <w:r w:rsidR="00C4751B" w:rsidRPr="00672EDC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5D2E1ED4" w14:textId="4A274297" w:rsidR="001B714A" w:rsidRPr="00994067" w:rsidRDefault="00C4751B" w:rsidP="00994067">
      <w:pPr>
        <w:jc w:val="both"/>
        <w:rPr>
          <w:rFonts w:asciiTheme="majorBidi" w:hAnsiTheme="majorBidi" w:cstheme="majorBidi"/>
          <w:sz w:val="24"/>
          <w:szCs w:val="24"/>
        </w:rPr>
      </w:pPr>
      <w:r w:rsidRPr="00672EDC">
        <w:rPr>
          <w:rFonts w:asciiTheme="majorBidi" w:hAnsiTheme="majorBidi" w:cstheme="majorBidi"/>
          <w:sz w:val="24"/>
          <w:szCs w:val="24"/>
        </w:rPr>
        <w:t xml:space="preserve">The purpose of the following questionnaire is to assist you in </w:t>
      </w:r>
      <w:r w:rsidR="00A40FCC">
        <w:rPr>
          <w:rFonts w:asciiTheme="majorBidi" w:hAnsiTheme="majorBidi" w:cstheme="majorBidi"/>
          <w:sz w:val="24"/>
          <w:szCs w:val="24"/>
        </w:rPr>
        <w:t>reporting on</w:t>
      </w:r>
      <w:r w:rsidRPr="00672EDC">
        <w:rPr>
          <w:rFonts w:asciiTheme="majorBidi" w:hAnsiTheme="majorBidi" w:cstheme="majorBidi"/>
          <w:sz w:val="24"/>
          <w:szCs w:val="24"/>
        </w:rPr>
        <w:t xml:space="preserve"> your jurisdiction concerning the use of its courts as a forum for the resolution of disputes under Article 26 of the </w:t>
      </w:r>
      <w:r w:rsidR="00A40FCC" w:rsidRPr="00A40FCC">
        <w:rPr>
          <w:rFonts w:asciiTheme="majorBidi" w:hAnsiTheme="majorBidi" w:cstheme="majorBidi"/>
          <w:sz w:val="24"/>
          <w:szCs w:val="24"/>
        </w:rPr>
        <w:t>Energy Charter Treaty</w:t>
      </w:r>
      <w:r w:rsidR="009E0503">
        <w:rPr>
          <w:rFonts w:asciiTheme="majorBidi" w:hAnsiTheme="majorBidi" w:cstheme="majorBidi"/>
          <w:sz w:val="24"/>
          <w:szCs w:val="24"/>
        </w:rPr>
        <w:t xml:space="preserve"> (“</w:t>
      </w:r>
      <w:r w:rsidR="009E0503">
        <w:rPr>
          <w:rFonts w:asciiTheme="majorBidi" w:hAnsiTheme="majorBidi" w:cstheme="majorBidi"/>
          <w:b/>
          <w:bCs/>
          <w:sz w:val="24"/>
          <w:szCs w:val="24"/>
        </w:rPr>
        <w:t>ECT</w:t>
      </w:r>
      <w:r w:rsidR="009E0503">
        <w:rPr>
          <w:rFonts w:asciiTheme="majorBidi" w:hAnsiTheme="majorBidi" w:cstheme="majorBidi"/>
          <w:sz w:val="24"/>
          <w:szCs w:val="24"/>
        </w:rPr>
        <w:t>”)</w:t>
      </w:r>
      <w:r w:rsidRPr="00672EDC">
        <w:rPr>
          <w:rFonts w:asciiTheme="majorBidi" w:hAnsiTheme="majorBidi" w:cstheme="majorBidi"/>
          <w:sz w:val="24"/>
          <w:szCs w:val="24"/>
        </w:rPr>
        <w:t>, as well as to help achieve u</w:t>
      </w:r>
      <w:r w:rsidR="00A40FCC">
        <w:rPr>
          <w:rFonts w:asciiTheme="majorBidi" w:hAnsiTheme="majorBidi" w:cstheme="majorBidi"/>
          <w:sz w:val="24"/>
          <w:szCs w:val="24"/>
        </w:rPr>
        <w:t>niformity of national reports</w:t>
      </w:r>
      <w:r w:rsidRPr="00672EDC">
        <w:rPr>
          <w:rFonts w:asciiTheme="majorBidi" w:hAnsiTheme="majorBidi" w:cstheme="majorBidi"/>
          <w:sz w:val="24"/>
          <w:szCs w:val="24"/>
        </w:rPr>
        <w:t>.</w:t>
      </w:r>
    </w:p>
    <w:p w14:paraId="31E1EF58" w14:textId="77777777" w:rsidR="001B714A" w:rsidRPr="001B714A" w:rsidRDefault="001B714A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7654D3C1" w14:textId="77777777" w:rsidR="00B778F4" w:rsidRPr="00B778F4" w:rsidRDefault="00B778F4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B778F4">
        <w:rPr>
          <w:rFonts w:asciiTheme="majorBidi" w:hAnsiTheme="majorBidi" w:cstheme="majorBidi"/>
          <w:sz w:val="24"/>
          <w:szCs w:val="24"/>
        </w:rPr>
        <w:t>Is your jurisdiction subject to civil code or common law?</w:t>
      </w:r>
    </w:p>
    <w:p w14:paraId="64E8130D" w14:textId="77777777" w:rsidR="00B778F4" w:rsidRDefault="00B778F4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3BDDBD2" w14:textId="7B1C7F3C" w:rsidR="00CE25E2" w:rsidRPr="006979AC" w:rsidRDefault="00CE25E2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979AC">
        <w:rPr>
          <w:rFonts w:asciiTheme="majorBidi" w:hAnsiTheme="majorBidi" w:cstheme="majorBidi"/>
          <w:sz w:val="24"/>
          <w:szCs w:val="24"/>
        </w:rPr>
        <w:t>Does your jurisdiction adopt a monist or dualist approach to the application of international law? In what circumstances will the courts apply international law to determine issues</w:t>
      </w:r>
      <w:r w:rsidR="0010553C">
        <w:rPr>
          <w:rFonts w:asciiTheme="majorBidi" w:hAnsiTheme="majorBidi" w:cstheme="majorBidi"/>
          <w:sz w:val="24"/>
          <w:szCs w:val="24"/>
        </w:rPr>
        <w:t xml:space="preserve"> </w:t>
      </w:r>
      <w:r w:rsidRPr="006979AC">
        <w:rPr>
          <w:rFonts w:asciiTheme="majorBidi" w:hAnsiTheme="majorBidi" w:cstheme="majorBidi"/>
          <w:sz w:val="24"/>
          <w:szCs w:val="24"/>
        </w:rPr>
        <w:t xml:space="preserve">litigated before them? </w:t>
      </w:r>
    </w:p>
    <w:p w14:paraId="05A6F49D" w14:textId="77777777" w:rsidR="00CE25E2" w:rsidRPr="00CE25E2" w:rsidRDefault="00CE25E2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52267E63" w14:textId="77777777" w:rsidR="00505B9B" w:rsidRDefault="00DA165D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505B9B">
        <w:rPr>
          <w:rFonts w:asciiTheme="majorBidi" w:hAnsiTheme="majorBidi" w:cstheme="majorBidi"/>
          <w:sz w:val="24"/>
          <w:szCs w:val="24"/>
        </w:rPr>
        <w:t>Is it possible to rely directly on the provisions of the ECT in litigation before national courts (or tribunals)?</w:t>
      </w:r>
    </w:p>
    <w:p w14:paraId="1633385C" w14:textId="791A1450" w:rsidR="00CE25E2" w:rsidRPr="00CE25E2" w:rsidRDefault="00505B9B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r w:rsidRPr="00CE25E2" w:rsidDel="00505B9B">
        <w:rPr>
          <w:rFonts w:asciiTheme="majorBidi" w:hAnsiTheme="majorBidi" w:cstheme="majorBidi"/>
          <w:sz w:val="24"/>
          <w:szCs w:val="24"/>
        </w:rPr>
        <w:t xml:space="preserve"> </w:t>
      </w:r>
    </w:p>
    <w:p w14:paraId="4605DE0A" w14:textId="560AD53B" w:rsidR="00CE25E2" w:rsidRDefault="00CE25E2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CE25E2">
        <w:rPr>
          <w:rFonts w:asciiTheme="majorBidi" w:hAnsiTheme="majorBidi" w:cstheme="majorBidi"/>
          <w:sz w:val="24"/>
          <w:szCs w:val="24"/>
        </w:rPr>
        <w:t xml:space="preserve">Is Understanding No. 16 to the ECT – which clarifies that the investment protection provisions of the ECT </w:t>
      </w:r>
      <w:r>
        <w:rPr>
          <w:rFonts w:asciiTheme="majorBidi" w:hAnsiTheme="majorBidi" w:cstheme="majorBidi"/>
          <w:sz w:val="24"/>
          <w:szCs w:val="24"/>
        </w:rPr>
        <w:t xml:space="preserve">do </w:t>
      </w:r>
      <w:r w:rsidRPr="00CE25E2">
        <w:rPr>
          <w:rFonts w:asciiTheme="majorBidi" w:hAnsiTheme="majorBidi" w:cstheme="majorBidi"/>
          <w:sz w:val="24"/>
          <w:szCs w:val="24"/>
        </w:rPr>
        <w:t xml:space="preserve">not </w:t>
      </w:r>
      <w:r w:rsidR="001000D3">
        <w:rPr>
          <w:rFonts w:asciiTheme="majorBidi" w:hAnsiTheme="majorBidi" w:cstheme="majorBidi"/>
          <w:sz w:val="24"/>
          <w:szCs w:val="24"/>
        </w:rPr>
        <w:t>require transformation i</w:t>
      </w:r>
      <w:r w:rsidRPr="00CE25E2">
        <w:rPr>
          <w:rFonts w:asciiTheme="majorBidi" w:hAnsiTheme="majorBidi" w:cstheme="majorBidi"/>
          <w:sz w:val="24"/>
          <w:szCs w:val="24"/>
        </w:rPr>
        <w:t>nto national law to be applicable</w:t>
      </w:r>
      <w:r w:rsidR="00394578">
        <w:rPr>
          <w:rFonts w:asciiTheme="majorBidi" w:hAnsiTheme="majorBidi" w:cstheme="majorBidi"/>
          <w:sz w:val="24"/>
          <w:szCs w:val="24"/>
        </w:rPr>
        <w:t xml:space="preserve"> –</w:t>
      </w:r>
      <w:r w:rsidRPr="00CE25E2">
        <w:rPr>
          <w:rFonts w:asciiTheme="majorBidi" w:hAnsiTheme="majorBidi" w:cstheme="majorBidi"/>
          <w:sz w:val="24"/>
          <w:szCs w:val="24"/>
        </w:rPr>
        <w:t xml:space="preserve"> binding on national courts </w:t>
      </w:r>
      <w:r w:rsidR="00B1038D">
        <w:rPr>
          <w:rFonts w:asciiTheme="majorBidi" w:hAnsiTheme="majorBidi" w:cstheme="majorBidi"/>
          <w:sz w:val="24"/>
          <w:szCs w:val="24"/>
        </w:rPr>
        <w:t xml:space="preserve">(or tribunals) </w:t>
      </w:r>
      <w:r w:rsidRPr="00CE25E2">
        <w:rPr>
          <w:rFonts w:asciiTheme="majorBidi" w:hAnsiTheme="majorBidi" w:cstheme="majorBidi"/>
          <w:sz w:val="24"/>
          <w:szCs w:val="24"/>
        </w:rPr>
        <w:t xml:space="preserve">in your jurisdiction? </w:t>
      </w:r>
    </w:p>
    <w:p w14:paraId="6A23FD72" w14:textId="77777777" w:rsidR="00A40FCC" w:rsidRPr="00A40FCC" w:rsidRDefault="00A40FCC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01BEFA20" w14:textId="77777777" w:rsidR="00A40FCC" w:rsidRDefault="00A40FCC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0FCC">
        <w:rPr>
          <w:rFonts w:asciiTheme="majorBidi" w:hAnsiTheme="majorBidi" w:cstheme="majorBidi"/>
          <w:sz w:val="24"/>
          <w:szCs w:val="24"/>
        </w:rPr>
        <w:t>What rank does the ECT have in national court (or tribunal) proceedings</w:t>
      </w:r>
      <w:r w:rsidR="00B1038D">
        <w:rPr>
          <w:rFonts w:asciiTheme="majorBidi" w:hAnsiTheme="majorBidi" w:cstheme="majorBidi"/>
          <w:sz w:val="24"/>
          <w:szCs w:val="24"/>
        </w:rPr>
        <w:t xml:space="preserve"> in the hierarchy of norms</w:t>
      </w:r>
      <w:r w:rsidRPr="00A40FCC">
        <w:rPr>
          <w:rFonts w:asciiTheme="majorBidi" w:hAnsiTheme="majorBidi" w:cstheme="majorBidi"/>
          <w:sz w:val="24"/>
          <w:szCs w:val="24"/>
        </w:rPr>
        <w:t>?</w:t>
      </w:r>
    </w:p>
    <w:p w14:paraId="168E4CD5" w14:textId="77777777" w:rsidR="00A40FCC" w:rsidRPr="00A40FCC" w:rsidRDefault="00A40FCC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C264B7D" w14:textId="78A322E7" w:rsidR="00A40FCC" w:rsidRDefault="00A40FCC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0FCC">
        <w:rPr>
          <w:rFonts w:asciiTheme="majorBidi" w:hAnsiTheme="majorBidi" w:cstheme="majorBidi"/>
          <w:sz w:val="24"/>
          <w:szCs w:val="24"/>
        </w:rPr>
        <w:t>Can subsequent national laws override international law (“treaty override”) in your jurisdiction?</w:t>
      </w:r>
    </w:p>
    <w:p w14:paraId="02B6BC66" w14:textId="77777777" w:rsidR="00B778F4" w:rsidRPr="00505B9B" w:rsidRDefault="00B778F4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72CC50BB" w14:textId="2F5E512D" w:rsidR="00B778F4" w:rsidRPr="00B778F4" w:rsidRDefault="00B778F4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the extent that this can be ascertained in your jurisdiction, h</w:t>
      </w:r>
      <w:r w:rsidRPr="00B778F4">
        <w:rPr>
          <w:rFonts w:asciiTheme="majorBidi" w:hAnsiTheme="majorBidi" w:cstheme="majorBidi"/>
          <w:sz w:val="24"/>
          <w:szCs w:val="24"/>
        </w:rPr>
        <w:t>ow common is litigation as a method of resolving Treaty-based investment disputes</w:t>
      </w:r>
      <w:r>
        <w:rPr>
          <w:rFonts w:asciiTheme="majorBidi" w:hAnsiTheme="majorBidi" w:cstheme="majorBidi"/>
          <w:sz w:val="24"/>
          <w:szCs w:val="24"/>
        </w:rPr>
        <w:t>?</w:t>
      </w:r>
    </w:p>
    <w:p w14:paraId="142AEF87" w14:textId="77777777" w:rsidR="00CE25E2" w:rsidRDefault="00CE25E2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4E33BDEC" w14:textId="77777777" w:rsidR="007C2903" w:rsidRDefault="007C2903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2EDC">
        <w:rPr>
          <w:rFonts w:asciiTheme="majorBidi" w:hAnsiTheme="majorBidi" w:cstheme="majorBidi"/>
          <w:sz w:val="24"/>
          <w:szCs w:val="24"/>
        </w:rPr>
        <w:t xml:space="preserve">Do investors </w:t>
      </w:r>
      <w:r w:rsidR="00CE25E2">
        <w:rPr>
          <w:rFonts w:asciiTheme="majorBidi" w:hAnsiTheme="majorBidi" w:cstheme="majorBidi"/>
          <w:sz w:val="24"/>
          <w:szCs w:val="24"/>
        </w:rPr>
        <w:t xml:space="preserve">claiming under the ECT </w:t>
      </w:r>
      <w:r w:rsidRPr="00672EDC">
        <w:rPr>
          <w:rFonts w:asciiTheme="majorBidi" w:hAnsiTheme="majorBidi" w:cstheme="majorBidi"/>
          <w:sz w:val="24"/>
          <w:szCs w:val="24"/>
        </w:rPr>
        <w:t>have standing be</w:t>
      </w:r>
      <w:r w:rsidR="00CE25E2">
        <w:rPr>
          <w:rFonts w:asciiTheme="majorBidi" w:hAnsiTheme="majorBidi" w:cstheme="majorBidi"/>
          <w:sz w:val="24"/>
          <w:szCs w:val="24"/>
        </w:rPr>
        <w:t xml:space="preserve">fore the courts </w:t>
      </w:r>
      <w:r w:rsidR="00B1038D">
        <w:rPr>
          <w:rFonts w:asciiTheme="majorBidi" w:hAnsiTheme="majorBidi" w:cstheme="majorBidi"/>
          <w:sz w:val="24"/>
          <w:szCs w:val="24"/>
        </w:rPr>
        <w:t xml:space="preserve">(or tribunals) </w:t>
      </w:r>
      <w:r w:rsidR="00CE25E2">
        <w:rPr>
          <w:rFonts w:asciiTheme="majorBidi" w:hAnsiTheme="majorBidi" w:cstheme="majorBidi"/>
          <w:sz w:val="24"/>
          <w:szCs w:val="24"/>
        </w:rPr>
        <w:t>in your jurisdiction</w:t>
      </w:r>
      <w:r w:rsidRPr="00672EDC">
        <w:rPr>
          <w:rFonts w:asciiTheme="majorBidi" w:hAnsiTheme="majorBidi" w:cstheme="majorBidi"/>
          <w:sz w:val="24"/>
          <w:szCs w:val="24"/>
        </w:rPr>
        <w:t>?</w:t>
      </w:r>
    </w:p>
    <w:p w14:paraId="3209E332" w14:textId="77777777" w:rsidR="001000D3" w:rsidRPr="001000D3" w:rsidRDefault="001000D3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405DD48C" w14:textId="0F32CF07" w:rsidR="0010553C" w:rsidRDefault="0010553C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2EDC">
        <w:rPr>
          <w:rFonts w:asciiTheme="majorBidi" w:hAnsiTheme="majorBidi" w:cstheme="majorBidi"/>
          <w:sz w:val="24"/>
          <w:szCs w:val="24"/>
        </w:rPr>
        <w:t>Which courts</w:t>
      </w:r>
      <w:r w:rsidR="00B1038D">
        <w:rPr>
          <w:rFonts w:asciiTheme="majorBidi" w:hAnsiTheme="majorBidi" w:cstheme="majorBidi"/>
          <w:sz w:val="24"/>
          <w:szCs w:val="24"/>
        </w:rPr>
        <w:t xml:space="preserve"> (or tribunals)</w:t>
      </w:r>
      <w:r w:rsidRPr="00672E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 your jurisdiction</w:t>
      </w:r>
      <w:r w:rsidRPr="00672EDC">
        <w:rPr>
          <w:rFonts w:asciiTheme="majorBidi" w:hAnsiTheme="majorBidi" w:cstheme="majorBidi"/>
          <w:sz w:val="24"/>
          <w:szCs w:val="24"/>
        </w:rPr>
        <w:t xml:space="preserve"> have competence to hear ECT claims?</w:t>
      </w:r>
      <w:r w:rsidR="008C3235">
        <w:rPr>
          <w:rFonts w:asciiTheme="majorBidi" w:hAnsiTheme="majorBidi" w:cstheme="majorBidi"/>
          <w:sz w:val="24"/>
          <w:szCs w:val="24"/>
        </w:rPr>
        <w:t xml:space="preserve">  Does the answer depend on which measure is being challenged (</w:t>
      </w:r>
      <w:proofErr w:type="gramStart"/>
      <w:r w:rsidR="008C3235">
        <w:rPr>
          <w:rFonts w:asciiTheme="majorBidi" w:hAnsiTheme="majorBidi" w:cstheme="majorBidi"/>
          <w:sz w:val="24"/>
          <w:szCs w:val="24"/>
        </w:rPr>
        <w:t>e.g.</w:t>
      </w:r>
      <w:proofErr w:type="gramEnd"/>
      <w:r w:rsidR="008C3235">
        <w:rPr>
          <w:rFonts w:asciiTheme="majorBidi" w:hAnsiTheme="majorBidi" w:cstheme="majorBidi"/>
          <w:sz w:val="24"/>
          <w:szCs w:val="24"/>
        </w:rPr>
        <w:t xml:space="preserve"> legislation or an administrative act)?</w:t>
      </w:r>
      <w:r w:rsidR="00AC1D40">
        <w:rPr>
          <w:rFonts w:asciiTheme="majorBidi" w:hAnsiTheme="majorBidi" w:cstheme="majorBidi"/>
          <w:sz w:val="24"/>
          <w:szCs w:val="24"/>
        </w:rPr>
        <w:t xml:space="preserve"> </w:t>
      </w:r>
    </w:p>
    <w:p w14:paraId="40E7F42D" w14:textId="77777777" w:rsidR="00505B9B" w:rsidRPr="00994067" w:rsidRDefault="00505B9B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75414E6C" w14:textId="77777777" w:rsidR="00FA1A9B" w:rsidRPr="00672EDC" w:rsidRDefault="00FA1A9B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2EDC">
        <w:rPr>
          <w:rFonts w:asciiTheme="majorBidi" w:hAnsiTheme="majorBidi" w:cstheme="majorBidi"/>
          <w:sz w:val="24"/>
          <w:szCs w:val="24"/>
        </w:rPr>
        <w:t>How are ECT claims to be initiated</w:t>
      </w:r>
      <w:r w:rsidR="001000D3">
        <w:rPr>
          <w:rFonts w:asciiTheme="majorBidi" w:hAnsiTheme="majorBidi" w:cstheme="majorBidi"/>
          <w:sz w:val="24"/>
          <w:szCs w:val="24"/>
        </w:rPr>
        <w:t xml:space="preserve"> in your jurisdiction</w:t>
      </w:r>
      <w:r w:rsidRPr="00672EDC">
        <w:rPr>
          <w:rFonts w:asciiTheme="majorBidi" w:hAnsiTheme="majorBidi" w:cstheme="majorBidi"/>
          <w:sz w:val="24"/>
          <w:szCs w:val="24"/>
        </w:rPr>
        <w:t xml:space="preserve">? </w:t>
      </w:r>
      <w:r w:rsidR="00CE25E2">
        <w:rPr>
          <w:rFonts w:asciiTheme="majorBidi" w:hAnsiTheme="majorBidi" w:cstheme="majorBidi"/>
          <w:sz w:val="24"/>
          <w:szCs w:val="24"/>
        </w:rPr>
        <w:t xml:space="preserve">Are there specific procedural rules? If not, is this a bar to bringing an ECT claim in your jurisdiction? </w:t>
      </w:r>
    </w:p>
    <w:p w14:paraId="656A7E17" w14:textId="77777777" w:rsidR="00FA1A9B" w:rsidRPr="00672EDC" w:rsidRDefault="00FA1A9B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729CCA4E" w14:textId="77777777" w:rsidR="00B778F4" w:rsidRDefault="00B778F4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2EDC">
        <w:rPr>
          <w:rFonts w:asciiTheme="majorBidi" w:hAnsiTheme="majorBidi" w:cstheme="majorBidi"/>
          <w:sz w:val="24"/>
          <w:szCs w:val="24"/>
        </w:rPr>
        <w:t xml:space="preserve">Where investors have aborted </w:t>
      </w:r>
      <w:r>
        <w:rPr>
          <w:rFonts w:asciiTheme="majorBidi" w:hAnsiTheme="majorBidi" w:cstheme="majorBidi"/>
          <w:sz w:val="24"/>
          <w:szCs w:val="24"/>
        </w:rPr>
        <w:t xml:space="preserve">international </w:t>
      </w:r>
      <w:r w:rsidRPr="00672EDC">
        <w:rPr>
          <w:rFonts w:asciiTheme="majorBidi" w:hAnsiTheme="majorBidi" w:cstheme="majorBidi"/>
          <w:sz w:val="24"/>
          <w:szCs w:val="24"/>
        </w:rPr>
        <w:t>arbitration proceedings under the ECT, can they initiate court proceedings in respect of the same claims</w:t>
      </w:r>
      <w:r>
        <w:rPr>
          <w:rFonts w:asciiTheme="majorBidi" w:hAnsiTheme="majorBidi" w:cstheme="majorBidi"/>
          <w:sz w:val="24"/>
          <w:szCs w:val="24"/>
        </w:rPr>
        <w:t xml:space="preserve"> in your jurisdiction</w:t>
      </w:r>
      <w:r w:rsidRPr="00672EDC">
        <w:rPr>
          <w:rFonts w:asciiTheme="majorBidi" w:hAnsiTheme="majorBidi" w:cstheme="majorBidi"/>
          <w:sz w:val="24"/>
          <w:szCs w:val="24"/>
        </w:rPr>
        <w:t>?</w:t>
      </w:r>
    </w:p>
    <w:p w14:paraId="040A0AD3" w14:textId="77777777" w:rsidR="00B778F4" w:rsidRDefault="00B778F4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197B1705" w14:textId="77777777" w:rsidR="00B778F4" w:rsidRDefault="00B778F4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0FCC">
        <w:rPr>
          <w:rFonts w:asciiTheme="majorBidi" w:hAnsiTheme="majorBidi" w:cstheme="majorBidi"/>
          <w:sz w:val="24"/>
          <w:szCs w:val="24"/>
        </w:rPr>
        <w:lastRenderedPageBreak/>
        <w:t xml:space="preserve">Do national rules on time limits/bars for initiating proceedings apply to ECT claims? If so, what do they provide? </w:t>
      </w:r>
    </w:p>
    <w:p w14:paraId="46AF65AF" w14:textId="77777777" w:rsidR="00B778F4" w:rsidRPr="00505B9B" w:rsidRDefault="00B778F4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4174381C" w14:textId="5E2DAE0D" w:rsidR="00234F0B" w:rsidRPr="00672EDC" w:rsidRDefault="00FA1A9B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2EDC">
        <w:rPr>
          <w:rFonts w:asciiTheme="majorBidi" w:hAnsiTheme="majorBidi" w:cstheme="majorBidi"/>
          <w:sz w:val="24"/>
          <w:szCs w:val="24"/>
        </w:rPr>
        <w:t xml:space="preserve">Do national statutory and/or judicial rules and procedures require to be amended to enable </w:t>
      </w:r>
      <w:r w:rsidR="00CE25E2">
        <w:rPr>
          <w:rFonts w:asciiTheme="majorBidi" w:hAnsiTheme="majorBidi" w:cstheme="majorBidi"/>
          <w:sz w:val="24"/>
          <w:szCs w:val="24"/>
        </w:rPr>
        <w:t xml:space="preserve">ECT </w:t>
      </w:r>
      <w:r w:rsidRPr="00672EDC">
        <w:rPr>
          <w:rFonts w:asciiTheme="majorBidi" w:hAnsiTheme="majorBidi" w:cstheme="majorBidi"/>
          <w:sz w:val="24"/>
          <w:szCs w:val="24"/>
        </w:rPr>
        <w:t>claims to be brought (to the extent that they do not already address such claims)?</w:t>
      </w:r>
    </w:p>
    <w:p w14:paraId="22995866" w14:textId="77777777" w:rsidR="00FA1A9B" w:rsidRPr="00672EDC" w:rsidRDefault="00FA1A9B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5455CFCC" w14:textId="13A56791" w:rsidR="00AC1D40" w:rsidRDefault="00AC1D40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C1D40">
        <w:rPr>
          <w:rFonts w:asciiTheme="majorBidi" w:hAnsiTheme="majorBidi" w:cstheme="majorBidi"/>
          <w:sz w:val="24"/>
          <w:szCs w:val="24"/>
        </w:rPr>
        <w:t>Are there requirements for pre-action conduct in</w:t>
      </w:r>
      <w:r>
        <w:rPr>
          <w:rFonts w:asciiTheme="majorBidi" w:hAnsiTheme="majorBidi" w:cstheme="majorBidi"/>
          <w:sz w:val="24"/>
          <w:szCs w:val="24"/>
        </w:rPr>
        <w:t xml:space="preserve"> an ECT claim? For example, d</w:t>
      </w:r>
      <w:r w:rsidRPr="00AC1D40">
        <w:rPr>
          <w:rFonts w:asciiTheme="majorBidi" w:hAnsiTheme="majorBidi" w:cstheme="majorBidi"/>
          <w:sz w:val="24"/>
          <w:szCs w:val="24"/>
        </w:rPr>
        <w:t>o the courts in your jurisdiction require or expect parties to engage in ADR at the pre-action stage or later in the case? What are the consequences of failing to engage in ADR at these stages?</w:t>
      </w:r>
    </w:p>
    <w:p w14:paraId="5B063256" w14:textId="77777777" w:rsidR="00FE3142" w:rsidRPr="00505B9B" w:rsidRDefault="00FE3142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4BA65E40" w14:textId="48014D0A" w:rsidR="00FE3142" w:rsidRPr="00FE3142" w:rsidRDefault="00FE3142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3142">
        <w:rPr>
          <w:rFonts w:asciiTheme="majorBidi" w:hAnsiTheme="majorBidi" w:cstheme="majorBidi"/>
          <w:sz w:val="24"/>
          <w:szCs w:val="24"/>
        </w:rPr>
        <w:t xml:space="preserve">What </w:t>
      </w:r>
      <w:r>
        <w:rPr>
          <w:rFonts w:asciiTheme="majorBidi" w:hAnsiTheme="majorBidi" w:cstheme="majorBidi"/>
          <w:sz w:val="24"/>
          <w:szCs w:val="24"/>
        </w:rPr>
        <w:t>would be the</w:t>
      </w:r>
      <w:r w:rsidRPr="00FE3142">
        <w:rPr>
          <w:rFonts w:asciiTheme="majorBidi" w:hAnsiTheme="majorBidi" w:cstheme="majorBidi"/>
          <w:sz w:val="24"/>
          <w:szCs w:val="24"/>
        </w:rPr>
        <w:t xml:space="preserve"> sequence of procedural steps in </w:t>
      </w:r>
      <w:r>
        <w:rPr>
          <w:rFonts w:asciiTheme="majorBidi" w:hAnsiTheme="majorBidi" w:cstheme="majorBidi"/>
          <w:sz w:val="24"/>
          <w:szCs w:val="24"/>
        </w:rPr>
        <w:t xml:space="preserve">an ECT claims before courts </w:t>
      </w:r>
      <w:r w:rsidRPr="00FE3142">
        <w:rPr>
          <w:rFonts w:asciiTheme="majorBidi" w:hAnsiTheme="majorBidi" w:cstheme="majorBidi"/>
          <w:sz w:val="24"/>
          <w:szCs w:val="24"/>
        </w:rPr>
        <w:t xml:space="preserve">in your jurisdiction? </w:t>
      </w:r>
    </w:p>
    <w:p w14:paraId="487A9BA9" w14:textId="77777777" w:rsidR="00FE3142" w:rsidRPr="00FE3142" w:rsidRDefault="00FE3142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5A4045B1" w14:textId="4EA309F2" w:rsidR="00AE28E7" w:rsidRDefault="00AE28E7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3142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ould</w:t>
      </w:r>
      <w:r w:rsidRPr="00FE3142">
        <w:rPr>
          <w:rFonts w:asciiTheme="majorBidi" w:hAnsiTheme="majorBidi" w:cstheme="majorBidi"/>
          <w:sz w:val="24"/>
          <w:szCs w:val="24"/>
        </w:rPr>
        <w:t xml:space="preserve"> a defendant claim security for costs? If so, what form of security can be provided? </w:t>
      </w:r>
    </w:p>
    <w:p w14:paraId="715926F1" w14:textId="77777777" w:rsidR="00AE28E7" w:rsidRPr="00505B9B" w:rsidRDefault="00AE28E7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22B27724" w14:textId="58E999B7" w:rsidR="00FE3142" w:rsidRPr="00FE3142" w:rsidRDefault="00FE3142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E3142">
        <w:rPr>
          <w:rFonts w:asciiTheme="majorBidi" w:hAnsiTheme="majorBidi" w:cstheme="majorBidi"/>
          <w:sz w:val="24"/>
          <w:szCs w:val="24"/>
        </w:rPr>
        <w:t xml:space="preserve">How would witness, documentary and expert evidence dealt with? </w:t>
      </w:r>
      <w:r w:rsidR="00AE28E7" w:rsidRPr="00AE28E7">
        <w:rPr>
          <w:rFonts w:asciiTheme="majorBidi" w:hAnsiTheme="majorBidi" w:cstheme="majorBidi"/>
          <w:sz w:val="24"/>
          <w:szCs w:val="24"/>
        </w:rPr>
        <w:t xml:space="preserve"> Is cross-examination permitted?</w:t>
      </w:r>
    </w:p>
    <w:p w14:paraId="33916444" w14:textId="77777777" w:rsidR="00FE3142" w:rsidRPr="00FE3142" w:rsidRDefault="00FE3142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1ADF86D7" w14:textId="33D069BF" w:rsidR="00AE28E7" w:rsidRDefault="00AE28E7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E28E7">
        <w:rPr>
          <w:rFonts w:asciiTheme="majorBidi" w:hAnsiTheme="majorBidi" w:cstheme="majorBidi"/>
          <w:sz w:val="24"/>
          <w:szCs w:val="24"/>
        </w:rPr>
        <w:t>How does a court decide if the claims or allegations are proven? What are the elements required to find in favour of a claim, and what is the burden of proof?</w:t>
      </w:r>
    </w:p>
    <w:p w14:paraId="11E1F0CA" w14:textId="77777777" w:rsidR="00AC1D40" w:rsidRPr="00505B9B" w:rsidRDefault="00AC1D40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FE10CCE" w14:textId="37AF1F70" w:rsidR="0023774F" w:rsidRPr="00672EDC" w:rsidRDefault="0023774F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2EDC">
        <w:rPr>
          <w:rFonts w:asciiTheme="majorBidi" w:hAnsiTheme="majorBidi" w:cstheme="majorBidi"/>
          <w:sz w:val="24"/>
          <w:szCs w:val="24"/>
        </w:rPr>
        <w:t>What remedies are available to investors in your jurisdictions</w:t>
      </w:r>
      <w:r w:rsidR="006979AC">
        <w:rPr>
          <w:rFonts w:asciiTheme="majorBidi" w:hAnsiTheme="majorBidi" w:cstheme="majorBidi"/>
          <w:sz w:val="24"/>
          <w:szCs w:val="24"/>
        </w:rPr>
        <w:t xml:space="preserve"> for ECT claims</w:t>
      </w:r>
      <w:r w:rsidRPr="00672EDC">
        <w:rPr>
          <w:rFonts w:asciiTheme="majorBidi" w:hAnsiTheme="majorBidi" w:cstheme="majorBidi"/>
          <w:sz w:val="24"/>
          <w:szCs w:val="24"/>
        </w:rPr>
        <w:t xml:space="preserve">? </w:t>
      </w:r>
    </w:p>
    <w:p w14:paraId="27B52D2E" w14:textId="77777777" w:rsidR="0023774F" w:rsidRPr="00672EDC" w:rsidRDefault="0023774F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C92F861" w14:textId="77777777" w:rsidR="001000D3" w:rsidRDefault="001000D3" w:rsidP="00994067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2EDC">
        <w:rPr>
          <w:rFonts w:asciiTheme="majorBidi" w:hAnsiTheme="majorBidi" w:cstheme="majorBidi"/>
          <w:sz w:val="24"/>
          <w:szCs w:val="24"/>
        </w:rPr>
        <w:t xml:space="preserve">Is </w:t>
      </w:r>
      <w:r w:rsidRPr="00505B9B">
        <w:rPr>
          <w:rFonts w:asciiTheme="majorBidi" w:hAnsiTheme="majorBidi" w:cstheme="majorBidi"/>
          <w:i/>
          <w:sz w:val="24"/>
          <w:szCs w:val="24"/>
        </w:rPr>
        <w:t>restitutio in integrum</w:t>
      </w:r>
      <w:r w:rsidRPr="00672EDC">
        <w:rPr>
          <w:rFonts w:asciiTheme="majorBidi" w:hAnsiTheme="majorBidi" w:cstheme="majorBidi"/>
          <w:sz w:val="24"/>
          <w:szCs w:val="24"/>
        </w:rPr>
        <w:t xml:space="preserve"> available? </w:t>
      </w:r>
    </w:p>
    <w:p w14:paraId="5D4F83B1" w14:textId="77777777" w:rsidR="001000D3" w:rsidRPr="00672EDC" w:rsidRDefault="001000D3" w:rsidP="00994067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14:paraId="4E7C1137" w14:textId="77777777" w:rsidR="0023774F" w:rsidRPr="00672EDC" w:rsidRDefault="0023774F" w:rsidP="00994067">
      <w:pPr>
        <w:pStyle w:val="ListParagraph"/>
        <w:numPr>
          <w:ilvl w:val="1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2EDC">
        <w:rPr>
          <w:rFonts w:asciiTheme="majorBidi" w:hAnsiTheme="majorBidi" w:cstheme="majorBidi"/>
          <w:sz w:val="24"/>
          <w:szCs w:val="24"/>
        </w:rPr>
        <w:t xml:space="preserve">Is compensation for breach of international law available in your jurisdiction? </w:t>
      </w:r>
    </w:p>
    <w:p w14:paraId="08AD44C0" w14:textId="77777777" w:rsidR="00BE0952" w:rsidRPr="00672EDC" w:rsidRDefault="00BE0952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4D8649CD" w14:textId="77777777" w:rsidR="00AE28E7" w:rsidRPr="00AE28E7" w:rsidRDefault="00AE28E7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E28E7">
        <w:rPr>
          <w:rFonts w:asciiTheme="majorBidi" w:hAnsiTheme="majorBidi" w:cstheme="majorBidi"/>
          <w:sz w:val="24"/>
          <w:szCs w:val="24"/>
        </w:rPr>
        <w:t xml:space="preserve">How do the courts deal with costs? </w:t>
      </w:r>
    </w:p>
    <w:p w14:paraId="33CA1883" w14:textId="77777777" w:rsidR="00AE28E7" w:rsidRPr="00AE28E7" w:rsidRDefault="00AE28E7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B1B27AA" w14:textId="77777777" w:rsidR="00AE28E7" w:rsidRPr="00AE28E7" w:rsidRDefault="00AE28E7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E28E7">
        <w:rPr>
          <w:rFonts w:asciiTheme="majorBidi" w:hAnsiTheme="majorBidi" w:cstheme="majorBidi"/>
          <w:sz w:val="24"/>
          <w:szCs w:val="24"/>
        </w:rPr>
        <w:t xml:space="preserve">Can judgments be appealed? How many stages of appeal are there and how long do appeals tend to last? </w:t>
      </w:r>
    </w:p>
    <w:p w14:paraId="0BCD88F1" w14:textId="77777777" w:rsidR="00AE28E7" w:rsidRPr="00AE28E7" w:rsidRDefault="00AE28E7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70B337B" w14:textId="77777777" w:rsidR="00AE28E7" w:rsidRPr="00AE28E7" w:rsidRDefault="00AE28E7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AE28E7">
        <w:rPr>
          <w:rFonts w:asciiTheme="majorBidi" w:hAnsiTheme="majorBidi" w:cstheme="majorBidi"/>
          <w:sz w:val="24"/>
          <w:szCs w:val="24"/>
        </w:rPr>
        <w:t>How enforceable internationally are judgments from the courts in your jurisdiction?</w:t>
      </w:r>
    </w:p>
    <w:p w14:paraId="0E0574AA" w14:textId="77777777" w:rsidR="00AE28E7" w:rsidRDefault="00AE28E7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7A331E16" w14:textId="5503CE12" w:rsidR="00BE0952" w:rsidRPr="00672EDC" w:rsidRDefault="00BE0952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72EDC">
        <w:rPr>
          <w:rFonts w:asciiTheme="majorBidi" w:hAnsiTheme="majorBidi" w:cstheme="majorBidi"/>
          <w:sz w:val="24"/>
          <w:szCs w:val="24"/>
        </w:rPr>
        <w:t xml:space="preserve">Do ECT court judgements (or decisions of tribunals) </w:t>
      </w:r>
      <w:r w:rsidR="001000D3">
        <w:rPr>
          <w:rFonts w:asciiTheme="majorBidi" w:hAnsiTheme="majorBidi" w:cstheme="majorBidi"/>
          <w:sz w:val="24"/>
          <w:szCs w:val="24"/>
        </w:rPr>
        <w:t xml:space="preserve">in your jurisdiction </w:t>
      </w:r>
      <w:r w:rsidRPr="00672EDC">
        <w:rPr>
          <w:rFonts w:asciiTheme="majorBidi" w:hAnsiTheme="majorBidi" w:cstheme="majorBidi"/>
          <w:sz w:val="24"/>
          <w:szCs w:val="24"/>
        </w:rPr>
        <w:t xml:space="preserve">enjoy special treatment as regards recognition and enforcement? </w:t>
      </w:r>
    </w:p>
    <w:p w14:paraId="161635DE" w14:textId="77777777" w:rsidR="00BE0952" w:rsidRPr="00672EDC" w:rsidRDefault="00BE0952" w:rsidP="00994067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D1D537F" w14:textId="77777777" w:rsidR="00715139" w:rsidRPr="006979AC" w:rsidRDefault="00BE0952" w:rsidP="0099406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6979AC">
        <w:rPr>
          <w:rFonts w:asciiTheme="majorBidi" w:hAnsiTheme="majorBidi" w:cstheme="majorBidi"/>
          <w:sz w:val="24"/>
          <w:szCs w:val="24"/>
        </w:rPr>
        <w:t>What role does EU law and its instruments play in the context of the above questions?</w:t>
      </w:r>
    </w:p>
    <w:sectPr w:rsidR="00715139" w:rsidRPr="006979AC" w:rsidSect="00AD39E2">
      <w:headerReference w:type="default" r:id="rId8"/>
      <w:footerReference w:type="default" r:id="rId9"/>
      <w:pgSz w:w="11906" w:h="16838"/>
      <w:pgMar w:top="18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42C6" w14:textId="77777777" w:rsidR="003179CB" w:rsidRDefault="003179CB" w:rsidP="00CE25E2">
      <w:pPr>
        <w:spacing w:after="0" w:line="240" w:lineRule="auto"/>
      </w:pPr>
      <w:r>
        <w:separator/>
      </w:r>
    </w:p>
  </w:endnote>
  <w:endnote w:type="continuationSeparator" w:id="0">
    <w:p w14:paraId="490C7014" w14:textId="77777777" w:rsidR="003179CB" w:rsidRDefault="003179CB" w:rsidP="00CE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92607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30398A55" w14:textId="3DBF8FF3" w:rsidR="006979AC" w:rsidRPr="00D65117" w:rsidRDefault="006979AC" w:rsidP="00D65117">
        <w:pPr>
          <w:pStyle w:val="Footer"/>
          <w:jc w:val="right"/>
          <w:rPr>
            <w:rFonts w:asciiTheme="majorBidi" w:hAnsiTheme="majorBidi" w:cstheme="majorBidi"/>
          </w:rPr>
        </w:pPr>
        <w:r w:rsidRPr="00D65117">
          <w:rPr>
            <w:rFonts w:asciiTheme="majorBidi" w:hAnsiTheme="majorBidi" w:cstheme="majorBidi"/>
          </w:rPr>
          <w:fldChar w:fldCharType="begin"/>
        </w:r>
        <w:r w:rsidRPr="00D65117">
          <w:rPr>
            <w:rFonts w:asciiTheme="majorBidi" w:hAnsiTheme="majorBidi" w:cstheme="majorBidi"/>
          </w:rPr>
          <w:instrText xml:space="preserve"> PAGE   \* MERGEFORMAT </w:instrText>
        </w:r>
        <w:r w:rsidRPr="00D65117">
          <w:rPr>
            <w:rFonts w:asciiTheme="majorBidi" w:hAnsiTheme="majorBidi" w:cstheme="majorBidi"/>
          </w:rPr>
          <w:fldChar w:fldCharType="separate"/>
        </w:r>
        <w:r w:rsidR="00994067" w:rsidRPr="00D65117">
          <w:rPr>
            <w:rFonts w:asciiTheme="majorBidi" w:hAnsiTheme="majorBidi" w:cstheme="majorBidi"/>
            <w:noProof/>
          </w:rPr>
          <w:t>2</w:t>
        </w:r>
        <w:r w:rsidRPr="00D65117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2A7CAF21" w14:textId="77777777" w:rsidR="006979AC" w:rsidRPr="00D65117" w:rsidRDefault="006979AC" w:rsidP="00D651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0A93" w14:textId="77777777" w:rsidR="003179CB" w:rsidRDefault="003179CB" w:rsidP="00CE25E2">
      <w:pPr>
        <w:spacing w:after="0" w:line="240" w:lineRule="auto"/>
      </w:pPr>
      <w:r>
        <w:separator/>
      </w:r>
    </w:p>
  </w:footnote>
  <w:footnote w:type="continuationSeparator" w:id="0">
    <w:p w14:paraId="5CE4D768" w14:textId="77777777" w:rsidR="003179CB" w:rsidRDefault="003179CB" w:rsidP="00CE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8A8D" w14:textId="708B4C61" w:rsidR="00CE25E2" w:rsidRPr="00AD39E2" w:rsidRDefault="00AD39E2" w:rsidP="00AD39E2">
    <w:pPr>
      <w:pStyle w:val="Header"/>
      <w:jc w:val="center"/>
      <w:rPr>
        <w:rFonts w:asciiTheme="majorBidi" w:hAnsiTheme="majorBidi" w:cstheme="majorBidi"/>
        <w:lang w:val="en-US"/>
      </w:rPr>
    </w:pPr>
    <w:r w:rsidRPr="00AD39E2">
      <w:rPr>
        <w:rFonts w:asciiTheme="majorBidi" w:hAnsiTheme="majorBidi" w:cstheme="majorBidi"/>
        <w:i/>
        <w:iCs/>
        <w:lang w:val="en-US"/>
      </w:rPr>
      <w:t xml:space="preserve">10 </w:t>
    </w:r>
    <w:r w:rsidR="00255DE9" w:rsidRPr="00AD39E2">
      <w:rPr>
        <w:rFonts w:asciiTheme="majorBidi" w:hAnsiTheme="majorBidi" w:cstheme="majorBidi"/>
        <w:i/>
        <w:iCs/>
        <w:lang w:val="en-US"/>
      </w:rPr>
      <w:t>November</w:t>
    </w:r>
    <w:r w:rsidRPr="00AD39E2">
      <w:rPr>
        <w:rFonts w:asciiTheme="majorBidi" w:hAnsiTheme="majorBidi" w:cstheme="majorBidi"/>
        <w:i/>
        <w:iCs/>
        <w:lang w:val="en-US"/>
      </w:rPr>
      <w:t xml:space="preserve"> </w:t>
    </w:r>
    <w:r w:rsidR="00255DE9" w:rsidRPr="00AD39E2">
      <w:rPr>
        <w:rFonts w:asciiTheme="majorBidi" w:hAnsiTheme="majorBidi" w:cstheme="majorBidi"/>
        <w:i/>
        <w:iCs/>
        <w:lang w:val="en-US"/>
      </w:rPr>
      <w:t>2021</w:t>
    </w:r>
    <w:r>
      <w:rPr>
        <w:rFonts w:asciiTheme="majorBidi" w:hAnsiTheme="majorBidi" w:cstheme="majorBidi"/>
        <w:lang w:val="en-US"/>
      </w:rPr>
      <w:t xml:space="preserve"> - </w:t>
    </w:r>
    <w:r w:rsidRPr="00AD39E2">
      <w:rPr>
        <w:rFonts w:asciiTheme="majorBidi" w:hAnsiTheme="majorBidi" w:cstheme="majorBidi"/>
        <w:lang w:val="en-US"/>
      </w:rPr>
      <w:t>Transnational Dispute Management Call for Papers</w:t>
    </w:r>
    <w:r>
      <w:rPr>
        <w:rFonts w:asciiTheme="majorBidi" w:hAnsiTheme="majorBidi" w:cstheme="majorBidi"/>
        <w:lang w:val="en-US"/>
      </w:rPr>
      <w:br/>
    </w:r>
    <w:hyperlink r:id="rId1" w:history="1">
      <w:r w:rsidRPr="00AB784F">
        <w:rPr>
          <w:rStyle w:val="Hyperlink"/>
          <w:rFonts w:asciiTheme="majorBidi" w:hAnsiTheme="majorBidi" w:cstheme="majorBidi"/>
          <w:lang w:val="en-US"/>
        </w:rPr>
        <w:t>www.transnational-dispute-management.com/news.asp?key=1919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975"/>
    <w:multiLevelType w:val="hybridMultilevel"/>
    <w:tmpl w:val="6A6AED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F66F5"/>
    <w:multiLevelType w:val="hybridMultilevel"/>
    <w:tmpl w:val="23B07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F5B73"/>
    <w:multiLevelType w:val="hybridMultilevel"/>
    <w:tmpl w:val="F062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1EB6"/>
    <w:multiLevelType w:val="hybridMultilevel"/>
    <w:tmpl w:val="FBAA5B86"/>
    <w:lvl w:ilvl="0" w:tplc="F6547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96F5B"/>
    <w:multiLevelType w:val="hybridMultilevel"/>
    <w:tmpl w:val="F062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02"/>
    <w:rsid w:val="00024B33"/>
    <w:rsid w:val="001000D3"/>
    <w:rsid w:val="0010553C"/>
    <w:rsid w:val="001B714A"/>
    <w:rsid w:val="001D3D1D"/>
    <w:rsid w:val="001D6E11"/>
    <w:rsid w:val="00225F53"/>
    <w:rsid w:val="00234F0B"/>
    <w:rsid w:val="0023774F"/>
    <w:rsid w:val="00255DE9"/>
    <w:rsid w:val="002863A8"/>
    <w:rsid w:val="002879B6"/>
    <w:rsid w:val="002C2E64"/>
    <w:rsid w:val="003179CB"/>
    <w:rsid w:val="00361A09"/>
    <w:rsid w:val="00394578"/>
    <w:rsid w:val="004551FE"/>
    <w:rsid w:val="00482C07"/>
    <w:rsid w:val="00505B9B"/>
    <w:rsid w:val="00506E14"/>
    <w:rsid w:val="0053538A"/>
    <w:rsid w:val="00564CF0"/>
    <w:rsid w:val="00566F58"/>
    <w:rsid w:val="005A0C3D"/>
    <w:rsid w:val="0063365D"/>
    <w:rsid w:val="00672EDC"/>
    <w:rsid w:val="0068228C"/>
    <w:rsid w:val="00684AD7"/>
    <w:rsid w:val="006979AC"/>
    <w:rsid w:val="006A537D"/>
    <w:rsid w:val="00715139"/>
    <w:rsid w:val="00735A4C"/>
    <w:rsid w:val="00765C8E"/>
    <w:rsid w:val="007C2903"/>
    <w:rsid w:val="008707BC"/>
    <w:rsid w:val="0087272F"/>
    <w:rsid w:val="0089017F"/>
    <w:rsid w:val="008C3235"/>
    <w:rsid w:val="00960630"/>
    <w:rsid w:val="00994067"/>
    <w:rsid w:val="009A0014"/>
    <w:rsid w:val="009E0503"/>
    <w:rsid w:val="00A40FCC"/>
    <w:rsid w:val="00A961E7"/>
    <w:rsid w:val="00AC1D40"/>
    <w:rsid w:val="00AD39E2"/>
    <w:rsid w:val="00AE1D8F"/>
    <w:rsid w:val="00AE28E7"/>
    <w:rsid w:val="00AF6BD1"/>
    <w:rsid w:val="00B1038D"/>
    <w:rsid w:val="00B778F4"/>
    <w:rsid w:val="00BB1565"/>
    <w:rsid w:val="00BE0952"/>
    <w:rsid w:val="00BE4A2F"/>
    <w:rsid w:val="00BF4984"/>
    <w:rsid w:val="00C42AED"/>
    <w:rsid w:val="00C4751B"/>
    <w:rsid w:val="00C75D2F"/>
    <w:rsid w:val="00CE25E2"/>
    <w:rsid w:val="00D219B1"/>
    <w:rsid w:val="00D524A8"/>
    <w:rsid w:val="00D65117"/>
    <w:rsid w:val="00D77104"/>
    <w:rsid w:val="00DA165D"/>
    <w:rsid w:val="00DA7C9B"/>
    <w:rsid w:val="00DE2A50"/>
    <w:rsid w:val="00E341B3"/>
    <w:rsid w:val="00EE3DB3"/>
    <w:rsid w:val="00EF2F69"/>
    <w:rsid w:val="00EF5802"/>
    <w:rsid w:val="00F85A04"/>
    <w:rsid w:val="00FA1A9B"/>
    <w:rsid w:val="00FB7AC6"/>
    <w:rsid w:val="00FD5D3F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30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E2"/>
  </w:style>
  <w:style w:type="paragraph" w:styleId="Footer">
    <w:name w:val="footer"/>
    <w:basedOn w:val="Normal"/>
    <w:link w:val="FooterChar"/>
    <w:uiPriority w:val="99"/>
    <w:unhideWhenUsed/>
    <w:rsid w:val="00CE2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E2"/>
  </w:style>
  <w:style w:type="character" w:styleId="CommentReference">
    <w:name w:val="annotation reference"/>
    <w:basedOn w:val="DefaultParagraphFont"/>
    <w:uiPriority w:val="99"/>
    <w:semiHidden/>
    <w:unhideWhenUsed/>
    <w:rsid w:val="005A0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5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3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national-dispute-management.com/news.asp?key=1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6EF1-6D3C-4ED3-9EE0-76680D13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2021-11-12T11:50:00Z</dcterms:created>
  <dcterms:modified xsi:type="dcterms:W3CDTF">2021-11-12T11:51:00Z</dcterms:modified>
</cp:coreProperties>
</file>